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44B1" w:rsidRPr="00773DBB" w:rsidRDefault="003644B1" w:rsidP="00773DBB">
      <w:pPr>
        <w:adjustRightInd/>
        <w:snapToGrid/>
        <w:spacing w:before="100" w:beforeAutospacing="1" w:after="100" w:afterAutospacing="1"/>
        <w:jc w:val="center"/>
        <w:outlineLvl w:val="0"/>
        <w:rPr>
          <w:rFonts w:ascii="黑体" w:eastAsia="黑体" w:hAnsi="黑体" w:cs="宋体"/>
          <w:bCs/>
          <w:color w:val="000000" w:themeColor="text1"/>
          <w:kern w:val="36"/>
          <w:sz w:val="44"/>
          <w:szCs w:val="44"/>
        </w:rPr>
      </w:pPr>
      <w:r w:rsidRPr="00C40AB5">
        <w:rPr>
          <w:rFonts w:ascii="黑体" w:eastAsia="黑体" w:hAnsi="黑体" w:cs="宋体" w:hint="eastAsia"/>
          <w:bCs/>
          <w:color w:val="000000" w:themeColor="text1"/>
          <w:kern w:val="36"/>
          <w:sz w:val="44"/>
          <w:szCs w:val="44"/>
        </w:rPr>
        <w:t>诸城市人民医院</w:t>
      </w:r>
      <w:r w:rsidR="002E572F">
        <w:rPr>
          <w:rFonts w:ascii="黑体" w:eastAsia="黑体" w:hAnsi="黑体" w:cs="宋体" w:hint="eastAsia"/>
          <w:bCs/>
          <w:color w:val="000000" w:themeColor="text1"/>
          <w:kern w:val="36"/>
          <w:sz w:val="44"/>
          <w:szCs w:val="44"/>
        </w:rPr>
        <w:t>生物</w:t>
      </w:r>
      <w:r w:rsidR="00773DBB">
        <w:rPr>
          <w:rFonts w:ascii="黑体" w:eastAsia="黑体" w:hAnsi="黑体" w:cs="宋体" w:hint="eastAsia"/>
          <w:bCs/>
          <w:color w:val="000000" w:themeColor="text1"/>
          <w:kern w:val="36"/>
          <w:sz w:val="44"/>
          <w:szCs w:val="44"/>
        </w:rPr>
        <w:t>瓣膜</w:t>
      </w:r>
      <w:r w:rsidR="002E572F">
        <w:rPr>
          <w:rFonts w:ascii="黑体" w:eastAsia="黑体" w:hAnsi="黑体" w:cs="宋体" w:hint="eastAsia"/>
          <w:bCs/>
          <w:color w:val="000000" w:themeColor="text1"/>
          <w:kern w:val="36"/>
          <w:sz w:val="44"/>
          <w:szCs w:val="44"/>
        </w:rPr>
        <w:t>（牛）</w:t>
      </w:r>
      <w:r w:rsidR="00773DBB">
        <w:rPr>
          <w:rFonts w:ascii="黑体" w:eastAsia="黑体" w:hAnsi="黑体" w:cs="宋体" w:hint="eastAsia"/>
          <w:bCs/>
          <w:color w:val="000000" w:themeColor="text1"/>
          <w:kern w:val="36"/>
          <w:sz w:val="44"/>
          <w:szCs w:val="44"/>
        </w:rPr>
        <w:t>、B超引导下神经阻滞包、针电极、托槽定位器、神经封闭针</w:t>
      </w:r>
      <w:r w:rsidR="002E572F">
        <w:rPr>
          <w:rFonts w:ascii="黑体" w:eastAsia="黑体" w:hAnsi="黑体" w:cs="宋体" w:hint="eastAsia"/>
          <w:bCs/>
          <w:color w:val="000000" w:themeColor="text1"/>
          <w:kern w:val="36"/>
          <w:sz w:val="44"/>
          <w:szCs w:val="44"/>
        </w:rPr>
        <w:t>、一次性动静脉留置针</w:t>
      </w:r>
      <w:r w:rsidR="00773DBB">
        <w:rPr>
          <w:rFonts w:ascii="黑体" w:eastAsia="黑体" w:hAnsi="黑体" w:cs="宋体" w:hint="eastAsia"/>
          <w:bCs/>
          <w:color w:val="000000" w:themeColor="text1"/>
          <w:kern w:val="36"/>
          <w:sz w:val="44"/>
          <w:szCs w:val="44"/>
        </w:rPr>
        <w:t>等耗材</w:t>
      </w:r>
      <w:r w:rsidRPr="00C40AB5">
        <w:rPr>
          <w:rFonts w:ascii="黑体" w:eastAsia="黑体" w:hAnsi="黑体" w:cs="宋体" w:hint="eastAsia"/>
          <w:bCs/>
          <w:color w:val="000000" w:themeColor="text1"/>
          <w:kern w:val="36"/>
          <w:sz w:val="44"/>
          <w:szCs w:val="44"/>
        </w:rPr>
        <w:t>内部采购公告</w:t>
      </w:r>
    </w:p>
    <w:p w:rsidR="00E01D17" w:rsidRPr="004E2E96" w:rsidRDefault="003644B1" w:rsidP="004E2E96">
      <w:pPr>
        <w:tabs>
          <w:tab w:val="left" w:pos="1512"/>
        </w:tabs>
        <w:adjustRightInd/>
        <w:snapToGrid/>
        <w:spacing w:before="100" w:beforeAutospacing="1" w:after="100" w:afterAutospacing="1" w:line="520" w:lineRule="exact"/>
        <w:rPr>
          <w:rFonts w:ascii="宋体" w:eastAsia="宋体" w:hAnsi="宋体" w:cs="宋体"/>
          <w:sz w:val="32"/>
          <w:szCs w:val="32"/>
        </w:rPr>
      </w:pPr>
      <w:r w:rsidRPr="004E2E96">
        <w:rPr>
          <w:rFonts w:ascii="宋体" w:eastAsia="宋体" w:hAnsi="宋体" w:cs="宋体" w:hint="eastAsia"/>
          <w:sz w:val="32"/>
          <w:szCs w:val="32"/>
        </w:rPr>
        <w:t>一、采购人：诸城市人民医院</w:t>
      </w:r>
      <w:r w:rsidR="00E01D17" w:rsidRPr="004E2E96">
        <w:rPr>
          <w:rFonts w:ascii="宋体" w:eastAsia="宋体" w:hAnsi="宋体" w:cs="宋体" w:hint="eastAsia"/>
          <w:sz w:val="32"/>
          <w:szCs w:val="32"/>
        </w:rPr>
        <w:t xml:space="preserve">  </w:t>
      </w:r>
    </w:p>
    <w:p w:rsidR="003644B1" w:rsidRPr="004E2E96" w:rsidRDefault="00E01D17" w:rsidP="004E2E96">
      <w:pPr>
        <w:tabs>
          <w:tab w:val="left" w:pos="1512"/>
        </w:tabs>
        <w:adjustRightInd/>
        <w:snapToGrid/>
        <w:spacing w:before="100" w:beforeAutospacing="1" w:after="100" w:afterAutospacing="1" w:line="520" w:lineRule="exact"/>
        <w:ind w:firstLineChars="150" w:firstLine="480"/>
        <w:rPr>
          <w:rFonts w:ascii="宋体" w:eastAsia="宋体" w:hAnsi="宋体" w:cs="宋体"/>
          <w:sz w:val="32"/>
          <w:szCs w:val="32"/>
        </w:rPr>
      </w:pPr>
      <w:r w:rsidRPr="004E2E96">
        <w:rPr>
          <w:rFonts w:ascii="宋体" w:eastAsia="宋体" w:hAnsi="宋体" w:cs="宋体" w:hint="eastAsia"/>
          <w:sz w:val="32"/>
          <w:szCs w:val="32"/>
        </w:rPr>
        <w:t xml:space="preserve"> </w:t>
      </w:r>
      <w:r w:rsidR="003644B1" w:rsidRPr="004E2E96">
        <w:rPr>
          <w:rFonts w:ascii="宋体" w:eastAsia="宋体" w:hAnsi="宋体" w:cs="宋体" w:hint="eastAsia"/>
          <w:sz w:val="32"/>
          <w:szCs w:val="32"/>
        </w:rPr>
        <w:t xml:space="preserve">地址：诸城市南环路59号 </w:t>
      </w:r>
    </w:p>
    <w:p w:rsidR="003C31E7" w:rsidRPr="003C31E7" w:rsidRDefault="003644B1" w:rsidP="004E2E96">
      <w:pPr>
        <w:adjustRightInd/>
        <w:snapToGrid/>
        <w:spacing w:before="100" w:beforeAutospacing="1" w:after="100" w:afterAutospacing="1" w:line="520" w:lineRule="exact"/>
        <w:rPr>
          <w:rFonts w:ascii="宋体" w:eastAsia="宋体" w:hAnsi="宋体" w:cs="宋体"/>
          <w:sz w:val="32"/>
          <w:szCs w:val="32"/>
        </w:rPr>
      </w:pPr>
      <w:r w:rsidRPr="004E2E96">
        <w:rPr>
          <w:rFonts w:ascii="宋体" w:eastAsia="宋体" w:hAnsi="宋体" w:cs="宋体" w:hint="eastAsia"/>
          <w:sz w:val="32"/>
          <w:szCs w:val="32"/>
        </w:rPr>
        <w:t>二、项目名称：诸城市人民医院</w:t>
      </w:r>
      <w:r w:rsidR="002E572F">
        <w:rPr>
          <w:rFonts w:ascii="宋体" w:eastAsia="宋体" w:hAnsi="宋体" w:cs="宋体" w:hint="eastAsia"/>
          <w:sz w:val="32"/>
          <w:szCs w:val="32"/>
        </w:rPr>
        <w:t>生物</w:t>
      </w:r>
      <w:r w:rsidR="00773DBB">
        <w:rPr>
          <w:rFonts w:ascii="宋体" w:eastAsia="宋体" w:hAnsi="宋体" w:cs="宋体" w:hint="eastAsia"/>
          <w:sz w:val="32"/>
          <w:szCs w:val="32"/>
        </w:rPr>
        <w:t>瓣膜</w:t>
      </w:r>
      <w:r w:rsidR="002E572F">
        <w:rPr>
          <w:rFonts w:ascii="宋体" w:eastAsia="宋体" w:hAnsi="宋体" w:cs="宋体" w:hint="eastAsia"/>
          <w:sz w:val="32"/>
          <w:szCs w:val="32"/>
        </w:rPr>
        <w:t>（牛）</w:t>
      </w:r>
      <w:r w:rsidR="00773DBB">
        <w:rPr>
          <w:rFonts w:ascii="宋体" w:eastAsia="宋体" w:hAnsi="宋体" w:cs="宋体" w:hint="eastAsia"/>
          <w:sz w:val="32"/>
          <w:szCs w:val="32"/>
        </w:rPr>
        <w:t>、B超引导下神经阻滞包、针电极、托槽定位器、神经封闭针</w:t>
      </w:r>
      <w:r w:rsidR="002E572F">
        <w:rPr>
          <w:rFonts w:ascii="宋体" w:eastAsia="宋体" w:hAnsi="宋体" w:cs="宋体" w:hint="eastAsia"/>
          <w:sz w:val="32"/>
          <w:szCs w:val="32"/>
        </w:rPr>
        <w:t>、一次性</w:t>
      </w:r>
      <w:r w:rsidR="00773DBB">
        <w:rPr>
          <w:rFonts w:ascii="宋体" w:eastAsia="宋体" w:hAnsi="宋体" w:cs="宋体" w:hint="eastAsia"/>
          <w:sz w:val="32"/>
          <w:szCs w:val="32"/>
        </w:rPr>
        <w:t>等</w:t>
      </w:r>
      <w:r w:rsidR="003C31E7">
        <w:rPr>
          <w:rFonts w:ascii="宋体" w:eastAsia="宋体" w:hAnsi="宋体" w:hint="eastAsia"/>
          <w:sz w:val="32"/>
          <w:szCs w:val="32"/>
        </w:rPr>
        <w:t>内部</w:t>
      </w:r>
      <w:r w:rsidR="003C31E7" w:rsidRPr="003C31E7">
        <w:rPr>
          <w:rFonts w:ascii="宋体" w:eastAsia="宋体" w:hAnsi="宋体" w:cs="宋体" w:hint="eastAsia"/>
          <w:sz w:val="32"/>
          <w:szCs w:val="32"/>
        </w:rPr>
        <w:t>采购项目</w:t>
      </w:r>
    </w:p>
    <w:p w:rsidR="003644B1" w:rsidRPr="004E2E96" w:rsidRDefault="003644B1" w:rsidP="004E2E96">
      <w:pPr>
        <w:adjustRightInd/>
        <w:snapToGrid/>
        <w:spacing w:before="100" w:beforeAutospacing="1" w:after="100" w:afterAutospacing="1" w:line="520" w:lineRule="exact"/>
        <w:rPr>
          <w:rFonts w:ascii="宋体" w:eastAsia="宋体" w:hAnsi="宋体" w:cs="宋体"/>
          <w:sz w:val="32"/>
          <w:szCs w:val="32"/>
        </w:rPr>
      </w:pPr>
      <w:r w:rsidRPr="004E2E96">
        <w:rPr>
          <w:rFonts w:ascii="宋体" w:eastAsia="宋体" w:hAnsi="宋体" w:cs="宋体" w:hint="eastAsia"/>
          <w:sz w:val="32"/>
          <w:szCs w:val="32"/>
        </w:rPr>
        <w:t>三、采购内容及供应商资格要求：</w:t>
      </w:r>
    </w:p>
    <w:tbl>
      <w:tblPr>
        <w:tblW w:w="99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066"/>
        <w:gridCol w:w="5860"/>
      </w:tblGrid>
      <w:tr w:rsidR="003644B1" w:rsidRPr="003644B1" w:rsidTr="00773DBB">
        <w:trPr>
          <w:trHeight w:val="303"/>
          <w:jc w:val="center"/>
        </w:trPr>
        <w:tc>
          <w:tcPr>
            <w:tcW w:w="4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44B1" w:rsidRPr="003644B1" w:rsidRDefault="003644B1" w:rsidP="003644B1">
            <w:pPr>
              <w:tabs>
                <w:tab w:val="left" w:pos="1512"/>
              </w:tabs>
              <w:adjustRightInd/>
              <w:snapToGrid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3644B1">
              <w:rPr>
                <w:rFonts w:ascii="宋体" w:eastAsia="宋体" w:hAnsi="宋体" w:cs="宋体" w:hint="eastAsia"/>
                <w:sz w:val="24"/>
                <w:szCs w:val="24"/>
              </w:rPr>
              <w:t>采购内容</w:t>
            </w:r>
          </w:p>
        </w:tc>
        <w:tc>
          <w:tcPr>
            <w:tcW w:w="5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44B1" w:rsidRPr="003644B1" w:rsidRDefault="003644B1" w:rsidP="003644B1">
            <w:pPr>
              <w:tabs>
                <w:tab w:val="left" w:pos="1512"/>
              </w:tabs>
              <w:adjustRightInd/>
              <w:snapToGrid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3644B1">
              <w:rPr>
                <w:rFonts w:ascii="宋体" w:eastAsia="宋体" w:hAnsi="宋体" w:cs="宋体" w:hint="eastAsia"/>
                <w:sz w:val="24"/>
                <w:szCs w:val="24"/>
              </w:rPr>
              <w:t>供应商资格要求</w:t>
            </w:r>
          </w:p>
        </w:tc>
      </w:tr>
      <w:tr w:rsidR="003644B1" w:rsidRPr="003644B1" w:rsidTr="00773DBB">
        <w:trPr>
          <w:trHeight w:val="5487"/>
          <w:jc w:val="center"/>
        </w:trPr>
        <w:tc>
          <w:tcPr>
            <w:tcW w:w="4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3DBB" w:rsidRDefault="00773DBB" w:rsidP="00773DBB">
            <w:pPr>
              <w:adjustRightInd/>
              <w:snapToGrid/>
              <w:spacing w:before="100" w:beforeAutospacing="1" w:after="100" w:afterAutospacing="1" w:line="360" w:lineRule="auto"/>
              <w:jc w:val="both"/>
              <w:rPr>
                <w:rFonts w:ascii="楷体" w:eastAsia="楷体" w:hAnsi="楷体" w:cs="宋体" w:hint="eastAsia"/>
                <w:sz w:val="28"/>
                <w:szCs w:val="28"/>
              </w:rPr>
            </w:pPr>
            <w:r>
              <w:rPr>
                <w:rFonts w:ascii="楷体" w:eastAsia="楷体" w:hAnsi="楷体" w:cs="宋体" w:hint="eastAsia"/>
                <w:sz w:val="28"/>
                <w:szCs w:val="28"/>
              </w:rPr>
              <w:t>1包：神经封闭针</w:t>
            </w:r>
          </w:p>
          <w:p w:rsidR="00773DBB" w:rsidRDefault="00773DBB" w:rsidP="00773DBB">
            <w:pPr>
              <w:adjustRightInd/>
              <w:snapToGrid/>
              <w:spacing w:before="100" w:beforeAutospacing="1" w:after="100" w:afterAutospacing="1" w:line="360" w:lineRule="auto"/>
              <w:jc w:val="both"/>
              <w:rPr>
                <w:rFonts w:ascii="楷体" w:eastAsia="楷体" w:hAnsi="楷体" w:cs="宋体" w:hint="eastAsia"/>
                <w:sz w:val="28"/>
                <w:szCs w:val="28"/>
              </w:rPr>
            </w:pPr>
            <w:r>
              <w:rPr>
                <w:rFonts w:ascii="楷体" w:eastAsia="楷体" w:hAnsi="楷体" w:cs="宋体" w:hint="eastAsia"/>
                <w:sz w:val="28"/>
                <w:szCs w:val="28"/>
              </w:rPr>
              <w:t>2包：B超引导下神经阻滞包</w:t>
            </w:r>
          </w:p>
          <w:p w:rsidR="00773DBB" w:rsidRDefault="00773DBB" w:rsidP="00773DBB">
            <w:pPr>
              <w:adjustRightInd/>
              <w:snapToGrid/>
              <w:spacing w:before="100" w:beforeAutospacing="1" w:after="100" w:afterAutospacing="1" w:line="360" w:lineRule="auto"/>
              <w:jc w:val="both"/>
              <w:rPr>
                <w:rFonts w:ascii="楷体" w:eastAsia="楷体" w:hAnsi="楷体" w:cs="宋体" w:hint="eastAsia"/>
                <w:sz w:val="28"/>
                <w:szCs w:val="28"/>
              </w:rPr>
            </w:pPr>
            <w:r>
              <w:rPr>
                <w:rFonts w:ascii="楷体" w:eastAsia="楷体" w:hAnsi="楷体" w:cs="宋体" w:hint="eastAsia"/>
                <w:sz w:val="28"/>
                <w:szCs w:val="28"/>
              </w:rPr>
              <w:t>3包：针电极</w:t>
            </w:r>
          </w:p>
          <w:p w:rsidR="00773DBB" w:rsidRDefault="00773DBB" w:rsidP="00773DBB">
            <w:pPr>
              <w:adjustRightInd/>
              <w:snapToGrid/>
              <w:spacing w:before="100" w:beforeAutospacing="1" w:after="100" w:afterAutospacing="1" w:line="360" w:lineRule="auto"/>
              <w:jc w:val="both"/>
              <w:rPr>
                <w:rFonts w:ascii="楷体" w:eastAsia="楷体" w:hAnsi="楷体" w:cs="宋体" w:hint="eastAsia"/>
                <w:sz w:val="28"/>
                <w:szCs w:val="28"/>
              </w:rPr>
            </w:pPr>
            <w:r>
              <w:rPr>
                <w:rFonts w:ascii="楷体" w:eastAsia="楷体" w:hAnsi="楷体" w:cs="宋体" w:hint="eastAsia"/>
                <w:sz w:val="28"/>
                <w:szCs w:val="28"/>
              </w:rPr>
              <w:t>4包：托槽定位器</w:t>
            </w:r>
          </w:p>
          <w:p w:rsidR="003644B1" w:rsidRDefault="00773DBB" w:rsidP="00773DBB">
            <w:pPr>
              <w:adjustRightInd/>
              <w:snapToGrid/>
              <w:spacing w:before="100" w:beforeAutospacing="1" w:after="100" w:afterAutospacing="1" w:line="360" w:lineRule="auto"/>
              <w:jc w:val="both"/>
              <w:rPr>
                <w:rFonts w:ascii="楷体" w:eastAsia="楷体" w:hAnsi="楷体" w:cs="宋体" w:hint="eastAsia"/>
                <w:sz w:val="28"/>
                <w:szCs w:val="28"/>
              </w:rPr>
            </w:pPr>
            <w:r>
              <w:rPr>
                <w:rFonts w:ascii="楷体" w:eastAsia="楷体" w:hAnsi="楷体" w:cs="宋体" w:hint="eastAsia"/>
                <w:sz w:val="28"/>
                <w:szCs w:val="28"/>
              </w:rPr>
              <w:t>5包：</w:t>
            </w:r>
            <w:r w:rsidR="002E572F">
              <w:rPr>
                <w:rFonts w:ascii="楷体" w:eastAsia="楷体" w:hAnsi="楷体" w:cs="宋体" w:hint="eastAsia"/>
                <w:sz w:val="28"/>
                <w:szCs w:val="28"/>
              </w:rPr>
              <w:t>生物</w:t>
            </w:r>
            <w:r>
              <w:rPr>
                <w:rFonts w:ascii="楷体" w:eastAsia="楷体" w:hAnsi="楷体" w:cs="宋体" w:hint="eastAsia"/>
                <w:sz w:val="28"/>
                <w:szCs w:val="28"/>
              </w:rPr>
              <w:t>瓣膜</w:t>
            </w:r>
            <w:r w:rsidR="002E572F">
              <w:rPr>
                <w:rFonts w:ascii="楷体" w:eastAsia="楷体" w:hAnsi="楷体" w:cs="宋体" w:hint="eastAsia"/>
                <w:sz w:val="28"/>
                <w:szCs w:val="28"/>
              </w:rPr>
              <w:t>（牛）</w:t>
            </w:r>
          </w:p>
          <w:p w:rsidR="002E572F" w:rsidRPr="00C40AB5" w:rsidRDefault="002E572F" w:rsidP="00773DBB">
            <w:pPr>
              <w:adjustRightInd/>
              <w:snapToGrid/>
              <w:spacing w:before="100" w:beforeAutospacing="1" w:after="100" w:afterAutospacing="1" w:line="360" w:lineRule="auto"/>
              <w:jc w:val="both"/>
              <w:rPr>
                <w:rFonts w:ascii="楷体" w:eastAsia="楷体" w:hAnsi="楷体"/>
                <w:sz w:val="28"/>
                <w:szCs w:val="28"/>
              </w:rPr>
            </w:pPr>
            <w:r>
              <w:rPr>
                <w:rFonts w:ascii="楷体" w:eastAsia="楷体" w:hAnsi="楷体" w:cs="宋体" w:hint="eastAsia"/>
                <w:sz w:val="28"/>
                <w:szCs w:val="28"/>
              </w:rPr>
              <w:t>6包：一次性动静脉留置针</w:t>
            </w:r>
          </w:p>
        </w:tc>
        <w:tc>
          <w:tcPr>
            <w:tcW w:w="5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44B1" w:rsidRPr="005C7ADC" w:rsidRDefault="003644B1" w:rsidP="00773DBB">
            <w:pPr>
              <w:adjustRightInd/>
              <w:snapToGrid/>
              <w:spacing w:before="100" w:beforeAutospacing="1" w:after="100" w:afterAutospacing="1" w:line="320" w:lineRule="atLeast"/>
              <w:ind w:left="318" w:hanging="318"/>
              <w:rPr>
                <w:rFonts w:ascii="仿宋" w:eastAsia="仿宋" w:hAnsi="仿宋" w:cs="宋体"/>
                <w:sz w:val="28"/>
                <w:szCs w:val="28"/>
              </w:rPr>
            </w:pPr>
            <w:r w:rsidRPr="005C7ADC">
              <w:rPr>
                <w:rFonts w:ascii="仿宋" w:eastAsia="仿宋" w:hAnsi="仿宋" w:cs="宋体" w:hint="eastAsia"/>
                <w:sz w:val="28"/>
                <w:szCs w:val="28"/>
              </w:rPr>
              <w:t>1、符合《中华人民共和国政府采购法》</w:t>
            </w:r>
            <w:r w:rsidR="003C31E7" w:rsidRPr="005C7ADC">
              <w:rPr>
                <w:rFonts w:ascii="仿宋" w:eastAsia="仿宋" w:hAnsi="仿宋" w:cs="宋体" w:hint="eastAsia"/>
                <w:sz w:val="28"/>
                <w:szCs w:val="28"/>
              </w:rPr>
              <w:t>第二十二条规定，在中华人民共和国境内依法注册的具有独立法人资格</w:t>
            </w:r>
            <w:r w:rsidRPr="005C7ADC">
              <w:rPr>
                <w:rFonts w:ascii="仿宋" w:eastAsia="仿宋" w:hAnsi="仿宋" w:cs="宋体" w:hint="eastAsia"/>
                <w:sz w:val="28"/>
                <w:szCs w:val="28"/>
              </w:rPr>
              <w:t>的</w:t>
            </w:r>
            <w:r w:rsidR="005C7ADC" w:rsidRPr="005C7ADC">
              <w:rPr>
                <w:rFonts w:ascii="仿宋" w:eastAsia="仿宋" w:hAnsi="仿宋" w:hint="eastAsia"/>
                <w:sz w:val="28"/>
                <w:szCs w:val="28"/>
              </w:rPr>
              <w:t>（</w:t>
            </w:r>
            <w:r w:rsidR="005C7ADC" w:rsidRPr="005C7ADC">
              <w:rPr>
                <w:rFonts w:ascii="仿宋" w:eastAsia="仿宋" w:hAnsi="仿宋" w:cs="宋体" w:hint="eastAsia"/>
                <w:sz w:val="28"/>
                <w:szCs w:val="28"/>
              </w:rPr>
              <w:t>生产或经营本次采购货物</w:t>
            </w:r>
            <w:r w:rsidR="005C7ADC" w:rsidRPr="005C7ADC">
              <w:rPr>
                <w:rFonts w:ascii="仿宋" w:eastAsia="仿宋" w:hAnsi="仿宋" w:hint="eastAsia"/>
                <w:sz w:val="28"/>
                <w:szCs w:val="28"/>
              </w:rPr>
              <w:t>）</w:t>
            </w:r>
            <w:r w:rsidRPr="005C7ADC">
              <w:rPr>
                <w:rFonts w:ascii="仿宋" w:eastAsia="仿宋" w:hAnsi="仿宋" w:cs="宋体" w:hint="eastAsia"/>
                <w:sz w:val="28"/>
                <w:szCs w:val="28"/>
              </w:rPr>
              <w:t>企业；</w:t>
            </w:r>
          </w:p>
          <w:p w:rsidR="005C7ADC" w:rsidRPr="005C7ADC" w:rsidRDefault="005C7ADC" w:rsidP="00773DBB">
            <w:pPr>
              <w:adjustRightInd/>
              <w:snapToGrid/>
              <w:spacing w:before="100" w:beforeAutospacing="1" w:after="100" w:afterAutospacing="1" w:line="320" w:lineRule="atLeast"/>
              <w:ind w:left="318" w:hanging="318"/>
              <w:rPr>
                <w:rFonts w:ascii="仿宋" w:eastAsia="仿宋" w:hAnsi="仿宋" w:cs="宋体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2</w:t>
            </w:r>
            <w:r w:rsidRPr="005C7ADC">
              <w:rPr>
                <w:rFonts w:ascii="仿宋" w:eastAsia="仿宋" w:hAnsi="仿宋" w:cs="宋体" w:hint="eastAsia"/>
                <w:sz w:val="28"/>
                <w:szCs w:val="28"/>
              </w:rPr>
              <w:t>、须具有医疗器械经营许可证（必须有效期之内）；</w:t>
            </w:r>
          </w:p>
          <w:p w:rsidR="005C7ADC" w:rsidRPr="005C7ADC" w:rsidRDefault="005C7ADC" w:rsidP="00773DBB">
            <w:pPr>
              <w:adjustRightInd/>
              <w:snapToGrid/>
              <w:spacing w:before="100" w:beforeAutospacing="1" w:after="100" w:afterAutospacing="1" w:line="320" w:lineRule="atLeast"/>
              <w:ind w:left="318" w:hanging="318"/>
              <w:rPr>
                <w:rFonts w:ascii="仿宋" w:eastAsia="仿宋" w:hAnsi="仿宋" w:cs="宋体"/>
                <w:sz w:val="28"/>
                <w:szCs w:val="28"/>
              </w:rPr>
            </w:pPr>
            <w:r w:rsidRPr="005C7ADC">
              <w:rPr>
                <w:rFonts w:ascii="仿宋" w:eastAsia="仿宋" w:hAnsi="仿宋" w:cs="宋体" w:hint="eastAsia"/>
                <w:sz w:val="28"/>
                <w:szCs w:val="28"/>
              </w:rPr>
              <w:t xml:space="preserve">3、所报产品的注册证及登记表；  </w:t>
            </w:r>
          </w:p>
          <w:p w:rsidR="003644B1" w:rsidRPr="005C7ADC" w:rsidRDefault="005C7ADC" w:rsidP="00773DBB">
            <w:pPr>
              <w:adjustRightInd/>
              <w:snapToGrid/>
              <w:spacing w:before="100" w:beforeAutospacing="1" w:after="100" w:afterAutospacing="1" w:line="320" w:lineRule="atLeast"/>
              <w:ind w:left="318" w:hanging="318"/>
              <w:rPr>
                <w:rFonts w:ascii="仿宋" w:eastAsia="仿宋" w:hAnsi="仿宋" w:cs="宋体"/>
                <w:sz w:val="28"/>
                <w:szCs w:val="28"/>
              </w:rPr>
            </w:pPr>
            <w:r w:rsidRPr="005C7ADC">
              <w:rPr>
                <w:rFonts w:ascii="仿宋" w:eastAsia="仿宋" w:hAnsi="仿宋" w:cs="宋体" w:hint="eastAsia"/>
                <w:sz w:val="28"/>
                <w:szCs w:val="28"/>
              </w:rPr>
              <w:t>4</w:t>
            </w:r>
            <w:r w:rsidR="003644B1" w:rsidRPr="005C7ADC">
              <w:rPr>
                <w:rFonts w:ascii="仿宋" w:eastAsia="仿宋" w:hAnsi="仿宋" w:cs="宋体" w:hint="eastAsia"/>
                <w:sz w:val="28"/>
                <w:szCs w:val="28"/>
              </w:rPr>
              <w:t>、</w:t>
            </w:r>
            <w:r w:rsidR="00670ADF" w:rsidRPr="005C7ADC">
              <w:rPr>
                <w:rFonts w:ascii="仿宋" w:eastAsia="仿宋" w:hAnsi="仿宋" w:cs="宋体" w:hint="eastAsia"/>
                <w:sz w:val="28"/>
                <w:szCs w:val="28"/>
              </w:rPr>
              <w:t>法定代表人授权委托书及授权委托人身份证；</w:t>
            </w:r>
          </w:p>
          <w:p w:rsidR="003644B1" w:rsidRPr="005C7ADC" w:rsidRDefault="005C7ADC" w:rsidP="00773DBB">
            <w:pPr>
              <w:adjustRightInd/>
              <w:snapToGrid/>
              <w:spacing w:before="100" w:beforeAutospacing="1" w:after="100" w:afterAutospacing="1" w:line="320" w:lineRule="atLeast"/>
              <w:ind w:left="318" w:hanging="318"/>
              <w:rPr>
                <w:rFonts w:ascii="仿宋" w:eastAsia="仿宋" w:hAnsi="仿宋" w:cs="宋体"/>
                <w:sz w:val="28"/>
                <w:szCs w:val="28"/>
              </w:rPr>
            </w:pPr>
            <w:r w:rsidRPr="005C7ADC">
              <w:rPr>
                <w:rFonts w:ascii="仿宋" w:eastAsia="仿宋" w:hAnsi="仿宋" w:cs="宋体" w:hint="eastAsia"/>
                <w:sz w:val="28"/>
                <w:szCs w:val="28"/>
              </w:rPr>
              <w:t>5</w:t>
            </w:r>
            <w:r w:rsidR="003644B1" w:rsidRPr="005C7ADC">
              <w:rPr>
                <w:rFonts w:ascii="仿宋" w:eastAsia="仿宋" w:hAnsi="仿宋" w:cs="宋体" w:hint="eastAsia"/>
                <w:sz w:val="28"/>
                <w:szCs w:val="28"/>
              </w:rPr>
              <w:t>、</w:t>
            </w:r>
            <w:r w:rsidR="00670ADF" w:rsidRPr="005C7ADC">
              <w:rPr>
                <w:rFonts w:ascii="仿宋" w:eastAsia="仿宋" w:hAnsi="仿宋" w:cs="宋体" w:hint="eastAsia"/>
                <w:sz w:val="28"/>
                <w:szCs w:val="28"/>
              </w:rPr>
              <w:t>本项目不接受联合体参与；</w:t>
            </w:r>
          </w:p>
          <w:p w:rsidR="003644B1" w:rsidRPr="005C7ADC" w:rsidRDefault="005C7ADC" w:rsidP="00773DBB">
            <w:pPr>
              <w:adjustRightInd/>
              <w:snapToGrid/>
              <w:spacing w:before="100" w:beforeAutospacing="1" w:after="100" w:afterAutospacing="1" w:line="320" w:lineRule="atLeast"/>
              <w:ind w:left="318" w:hanging="318"/>
              <w:rPr>
                <w:rFonts w:ascii="仿宋" w:eastAsia="仿宋" w:hAnsi="仿宋" w:cs="宋体"/>
                <w:sz w:val="28"/>
                <w:szCs w:val="28"/>
              </w:rPr>
            </w:pPr>
            <w:r w:rsidRPr="005C7ADC">
              <w:rPr>
                <w:rFonts w:ascii="仿宋" w:eastAsia="仿宋" w:hAnsi="仿宋" w:cs="宋体" w:hint="eastAsia"/>
                <w:sz w:val="28"/>
                <w:szCs w:val="28"/>
              </w:rPr>
              <w:t>6</w:t>
            </w:r>
            <w:r w:rsidR="003644B1" w:rsidRPr="005C7ADC">
              <w:rPr>
                <w:rFonts w:ascii="仿宋" w:eastAsia="仿宋" w:hAnsi="仿宋" w:cs="宋体" w:hint="eastAsia"/>
                <w:sz w:val="28"/>
                <w:szCs w:val="28"/>
              </w:rPr>
              <w:t>、</w:t>
            </w:r>
            <w:r w:rsidR="00670ADF" w:rsidRPr="005C7ADC">
              <w:rPr>
                <w:rFonts w:ascii="仿宋" w:eastAsia="仿宋" w:hAnsi="仿宋" w:cs="宋体" w:hint="eastAsia"/>
                <w:sz w:val="28"/>
                <w:szCs w:val="28"/>
              </w:rPr>
              <w:t>不接受失信执行人参与；</w:t>
            </w:r>
          </w:p>
          <w:p w:rsidR="006E0389" w:rsidRPr="003644B1" w:rsidRDefault="006E0389" w:rsidP="006E0389">
            <w:pPr>
              <w:adjustRightInd/>
              <w:snapToGrid/>
              <w:spacing w:before="100" w:beforeAutospacing="1" w:after="100" w:afterAutospacing="1" w:line="440" w:lineRule="atLeast"/>
              <w:ind w:left="315" w:hanging="315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</w:tbl>
    <w:p w:rsidR="003644B1" w:rsidRPr="003644B1" w:rsidRDefault="003644B1" w:rsidP="003644B1">
      <w:pPr>
        <w:adjustRightInd/>
        <w:snapToGrid/>
        <w:spacing w:before="100" w:beforeAutospacing="1" w:after="100" w:afterAutospacing="1" w:line="440" w:lineRule="atLeast"/>
        <w:rPr>
          <w:rFonts w:ascii="宋体" w:eastAsia="宋体" w:hAnsi="宋体" w:cs="宋体"/>
          <w:sz w:val="24"/>
          <w:szCs w:val="24"/>
        </w:rPr>
      </w:pPr>
      <w:r w:rsidRPr="003644B1">
        <w:rPr>
          <w:rFonts w:ascii="宋体" w:eastAsia="宋体" w:hAnsi="宋体" w:cs="宋体" w:hint="eastAsia"/>
          <w:b/>
          <w:bCs/>
          <w:sz w:val="24"/>
          <w:szCs w:val="24"/>
        </w:rPr>
        <w:lastRenderedPageBreak/>
        <w:t>（供应商须满足以上资质条件方可报名，报名时只需填写如下报名表发至招标办邮箱即可，资质资料待后期资质审核时再提供）</w:t>
      </w:r>
    </w:p>
    <w:p w:rsidR="005C7ADC" w:rsidRDefault="003644B1" w:rsidP="003644B1">
      <w:pPr>
        <w:adjustRightInd/>
        <w:snapToGrid/>
        <w:spacing w:before="100" w:beforeAutospacing="1" w:after="100" w:afterAutospacing="1" w:line="440" w:lineRule="atLeast"/>
        <w:rPr>
          <w:rFonts w:ascii="宋体" w:eastAsia="宋体" w:hAnsi="宋体" w:cs="宋体"/>
          <w:sz w:val="24"/>
          <w:szCs w:val="24"/>
        </w:rPr>
      </w:pPr>
      <w:r w:rsidRPr="003644B1">
        <w:rPr>
          <w:rFonts w:ascii="宋体" w:eastAsia="宋体" w:hAnsi="宋体" w:cs="宋体" w:hint="eastAsia"/>
          <w:sz w:val="24"/>
          <w:szCs w:val="24"/>
        </w:rPr>
        <w:t>四、报名时间：201</w:t>
      </w:r>
      <w:r w:rsidR="00C80723">
        <w:rPr>
          <w:rFonts w:ascii="宋体" w:eastAsia="宋体" w:hAnsi="宋体" w:cs="宋体" w:hint="eastAsia"/>
          <w:sz w:val="24"/>
          <w:szCs w:val="24"/>
        </w:rPr>
        <w:t>9</w:t>
      </w:r>
      <w:r w:rsidRPr="003644B1">
        <w:rPr>
          <w:rFonts w:ascii="宋体" w:eastAsia="宋体" w:hAnsi="宋体" w:cs="宋体" w:hint="eastAsia"/>
          <w:sz w:val="24"/>
          <w:szCs w:val="24"/>
        </w:rPr>
        <w:t>.</w:t>
      </w:r>
      <w:r w:rsidR="00904C40">
        <w:rPr>
          <w:rFonts w:ascii="宋体" w:eastAsia="宋体" w:hAnsi="宋体" w:cs="宋体" w:hint="eastAsia"/>
          <w:sz w:val="24"/>
          <w:szCs w:val="24"/>
        </w:rPr>
        <w:t>0</w:t>
      </w:r>
      <w:r w:rsidR="00773DBB">
        <w:rPr>
          <w:rFonts w:ascii="宋体" w:eastAsia="宋体" w:hAnsi="宋体" w:cs="宋体" w:hint="eastAsia"/>
          <w:sz w:val="24"/>
          <w:szCs w:val="24"/>
        </w:rPr>
        <w:t>8</w:t>
      </w:r>
      <w:r w:rsidRPr="003644B1">
        <w:rPr>
          <w:rFonts w:ascii="宋体" w:eastAsia="宋体" w:hAnsi="宋体" w:cs="宋体" w:hint="eastAsia"/>
          <w:sz w:val="24"/>
          <w:szCs w:val="24"/>
        </w:rPr>
        <w:t>.</w:t>
      </w:r>
      <w:r w:rsidR="00904C40">
        <w:rPr>
          <w:rFonts w:ascii="宋体" w:eastAsia="宋体" w:hAnsi="宋体" w:cs="宋体" w:hint="eastAsia"/>
          <w:sz w:val="24"/>
          <w:szCs w:val="24"/>
        </w:rPr>
        <w:t>0</w:t>
      </w:r>
      <w:r w:rsidR="00142ADF">
        <w:rPr>
          <w:rFonts w:ascii="宋体" w:eastAsia="宋体" w:hAnsi="宋体" w:cs="宋体" w:hint="eastAsia"/>
          <w:sz w:val="24"/>
          <w:szCs w:val="24"/>
        </w:rPr>
        <w:t>8</w:t>
      </w:r>
      <w:r w:rsidRPr="003644B1">
        <w:rPr>
          <w:rFonts w:ascii="宋体" w:eastAsia="宋体" w:hAnsi="宋体" w:cs="宋体" w:hint="eastAsia"/>
          <w:sz w:val="24"/>
          <w:szCs w:val="24"/>
        </w:rPr>
        <w:t>---201</w:t>
      </w:r>
      <w:r w:rsidR="00B64A70">
        <w:rPr>
          <w:rFonts w:ascii="宋体" w:eastAsia="宋体" w:hAnsi="宋体" w:cs="宋体" w:hint="eastAsia"/>
          <w:sz w:val="24"/>
          <w:szCs w:val="24"/>
        </w:rPr>
        <w:t>9</w:t>
      </w:r>
      <w:r w:rsidRPr="003644B1">
        <w:rPr>
          <w:rFonts w:ascii="宋体" w:eastAsia="宋体" w:hAnsi="宋体" w:cs="宋体" w:hint="eastAsia"/>
          <w:sz w:val="24"/>
          <w:szCs w:val="24"/>
        </w:rPr>
        <w:t>.</w:t>
      </w:r>
      <w:r w:rsidR="006E0389">
        <w:rPr>
          <w:rFonts w:ascii="宋体" w:eastAsia="宋体" w:hAnsi="宋体" w:cs="宋体" w:hint="eastAsia"/>
          <w:sz w:val="24"/>
          <w:szCs w:val="24"/>
        </w:rPr>
        <w:t>0</w:t>
      </w:r>
      <w:r w:rsidR="00773DBB">
        <w:rPr>
          <w:rFonts w:ascii="宋体" w:eastAsia="宋体" w:hAnsi="宋体" w:cs="宋体" w:hint="eastAsia"/>
          <w:sz w:val="24"/>
          <w:szCs w:val="24"/>
        </w:rPr>
        <w:t>8</w:t>
      </w:r>
      <w:r w:rsidR="00C7362D">
        <w:rPr>
          <w:rFonts w:ascii="宋体" w:eastAsia="宋体" w:hAnsi="宋体" w:cs="宋体" w:hint="eastAsia"/>
          <w:sz w:val="24"/>
          <w:szCs w:val="24"/>
        </w:rPr>
        <w:t>.</w:t>
      </w:r>
      <w:r w:rsidR="00773DBB">
        <w:rPr>
          <w:rFonts w:ascii="宋体" w:eastAsia="宋体" w:hAnsi="宋体" w:cs="宋体" w:hint="eastAsia"/>
          <w:sz w:val="24"/>
          <w:szCs w:val="24"/>
        </w:rPr>
        <w:t>14</w:t>
      </w:r>
      <w:r w:rsidRPr="003644B1">
        <w:rPr>
          <w:rFonts w:ascii="宋体" w:eastAsia="宋体" w:hAnsi="宋体" w:cs="宋体" w:hint="eastAsia"/>
          <w:sz w:val="24"/>
          <w:szCs w:val="24"/>
        </w:rPr>
        <w:t>  1</w:t>
      </w:r>
      <w:r w:rsidR="00B64A70">
        <w:rPr>
          <w:rFonts w:ascii="宋体" w:eastAsia="宋体" w:hAnsi="宋体" w:cs="宋体" w:hint="eastAsia"/>
          <w:sz w:val="24"/>
          <w:szCs w:val="24"/>
        </w:rPr>
        <w:t>7</w:t>
      </w:r>
      <w:r w:rsidRPr="003644B1">
        <w:rPr>
          <w:rFonts w:ascii="宋体" w:eastAsia="宋体" w:hAnsi="宋体" w:cs="宋体" w:hint="eastAsia"/>
          <w:sz w:val="24"/>
          <w:szCs w:val="24"/>
        </w:rPr>
        <w:t>:00</w:t>
      </w:r>
    </w:p>
    <w:p w:rsidR="003644B1" w:rsidRPr="003644B1" w:rsidRDefault="003644B1" w:rsidP="003644B1">
      <w:pPr>
        <w:adjustRightInd/>
        <w:snapToGrid/>
        <w:spacing w:before="100" w:beforeAutospacing="1" w:after="100" w:afterAutospacing="1" w:line="440" w:lineRule="atLeast"/>
        <w:rPr>
          <w:rFonts w:ascii="宋体" w:eastAsia="宋体" w:hAnsi="宋体" w:cs="宋体"/>
          <w:sz w:val="24"/>
          <w:szCs w:val="24"/>
        </w:rPr>
      </w:pPr>
      <w:r w:rsidRPr="003644B1">
        <w:rPr>
          <w:rFonts w:ascii="宋体" w:eastAsia="宋体" w:hAnsi="宋体" w:cs="宋体" w:hint="eastAsia"/>
          <w:sz w:val="24"/>
          <w:szCs w:val="24"/>
        </w:rPr>
        <w:t>五、</w:t>
      </w:r>
      <w:r w:rsidRPr="003644B1">
        <w:rPr>
          <w:rFonts w:ascii="宋体" w:eastAsia="宋体" w:hAnsi="宋体" w:cs="宋体" w:hint="eastAsia"/>
          <w:b/>
          <w:bCs/>
          <w:sz w:val="24"/>
          <w:szCs w:val="24"/>
        </w:rPr>
        <w:t xml:space="preserve">报名方式：电子邮件（不接受其他方式报名）   </w:t>
      </w:r>
    </w:p>
    <w:p w:rsidR="003644B1" w:rsidRPr="003644B1" w:rsidRDefault="003644B1" w:rsidP="003644B1">
      <w:pPr>
        <w:adjustRightInd/>
        <w:snapToGrid/>
        <w:spacing w:before="100" w:beforeAutospacing="1" w:after="100" w:afterAutospacing="1" w:line="440" w:lineRule="atLeast"/>
        <w:ind w:firstLine="482"/>
        <w:rPr>
          <w:rFonts w:ascii="宋体" w:eastAsia="宋体" w:hAnsi="宋体" w:cs="宋体"/>
          <w:sz w:val="24"/>
          <w:szCs w:val="24"/>
        </w:rPr>
      </w:pPr>
      <w:r w:rsidRPr="003644B1">
        <w:rPr>
          <w:rFonts w:ascii="宋体" w:eastAsia="宋体" w:hAnsi="宋体" w:cs="宋体" w:hint="eastAsia"/>
          <w:b/>
          <w:bCs/>
          <w:sz w:val="24"/>
          <w:szCs w:val="24"/>
        </w:rPr>
        <w:t>招标办邮箱</w:t>
      </w:r>
      <w:r w:rsidRPr="003644B1">
        <w:rPr>
          <w:rFonts w:ascii="宋体" w:eastAsia="宋体" w:hAnsi="宋体" w:cs="宋体" w:hint="eastAsia"/>
          <w:sz w:val="24"/>
          <w:szCs w:val="24"/>
        </w:rPr>
        <w:t>:</w:t>
      </w:r>
      <w:hyperlink r:id="rId7" w:history="1">
        <w:r w:rsidRPr="000D6EE0">
          <w:rPr>
            <w:rStyle w:val="a3"/>
            <w:rFonts w:ascii="宋体" w:eastAsia="宋体" w:hAnsi="宋体" w:cs="宋体" w:hint="eastAsia"/>
            <w:b/>
            <w:bCs/>
            <w:sz w:val="24"/>
            <w:szCs w:val="24"/>
          </w:rPr>
          <w:t>zcsrmyyzbb@163.com</w:t>
        </w:r>
      </w:hyperlink>
      <w:r w:rsidRPr="003644B1">
        <w:rPr>
          <w:rFonts w:ascii="宋体" w:eastAsia="宋体" w:hAnsi="宋体" w:cs="宋体" w:hint="eastAsia"/>
          <w:b/>
          <w:bCs/>
          <w:sz w:val="24"/>
          <w:szCs w:val="24"/>
        </w:rPr>
        <w:t xml:space="preserve">  </w:t>
      </w:r>
    </w:p>
    <w:p w:rsidR="00773DBB" w:rsidRPr="00773DBB" w:rsidRDefault="003644B1" w:rsidP="00773DBB">
      <w:pPr>
        <w:adjustRightInd/>
        <w:snapToGrid/>
        <w:spacing w:before="100" w:beforeAutospacing="1" w:after="100" w:afterAutospacing="1" w:line="360" w:lineRule="auto"/>
        <w:rPr>
          <w:rFonts w:ascii="宋体" w:eastAsia="宋体" w:hAnsi="宋体" w:hint="eastAsia"/>
          <w:sz w:val="28"/>
          <w:szCs w:val="28"/>
        </w:rPr>
      </w:pPr>
      <w:r w:rsidRPr="003644B1">
        <w:rPr>
          <w:rFonts w:ascii="宋体" w:eastAsia="宋体" w:hAnsi="宋体" w:cs="宋体" w:hint="eastAsia"/>
          <w:b/>
          <w:bCs/>
          <w:sz w:val="24"/>
          <w:szCs w:val="24"/>
        </w:rPr>
        <w:t>邮件主题：</w:t>
      </w:r>
      <w:r w:rsidR="002E572F">
        <w:rPr>
          <w:rFonts w:ascii="宋体" w:eastAsia="宋体" w:hAnsi="宋体" w:cs="宋体" w:hint="eastAsia"/>
          <w:sz w:val="28"/>
          <w:szCs w:val="28"/>
        </w:rPr>
        <w:t>生物</w:t>
      </w:r>
      <w:r w:rsidR="00773DBB" w:rsidRPr="00773DBB">
        <w:rPr>
          <w:rFonts w:ascii="宋体" w:eastAsia="宋体" w:hAnsi="宋体" w:cs="宋体" w:hint="eastAsia"/>
          <w:sz w:val="28"/>
          <w:szCs w:val="28"/>
        </w:rPr>
        <w:t>瓣膜</w:t>
      </w:r>
      <w:r w:rsidR="002E572F">
        <w:rPr>
          <w:rFonts w:ascii="宋体" w:eastAsia="宋体" w:hAnsi="宋体" w:cs="宋体" w:hint="eastAsia"/>
          <w:sz w:val="28"/>
          <w:szCs w:val="28"/>
        </w:rPr>
        <w:t>（牛）</w:t>
      </w:r>
      <w:r w:rsidR="00773DBB" w:rsidRPr="00773DBB">
        <w:rPr>
          <w:rFonts w:ascii="宋体" w:eastAsia="宋体" w:hAnsi="宋体" w:cs="宋体" w:hint="eastAsia"/>
          <w:sz w:val="28"/>
          <w:szCs w:val="28"/>
        </w:rPr>
        <w:t>、B超引导下神经阻滞包、针电极、托槽定位器、神经封闭针</w:t>
      </w:r>
      <w:r w:rsidR="00400E8A">
        <w:rPr>
          <w:rFonts w:ascii="宋体" w:eastAsia="宋体" w:hAnsi="宋体" w:cs="宋体" w:hint="eastAsia"/>
          <w:sz w:val="28"/>
          <w:szCs w:val="28"/>
        </w:rPr>
        <w:t>、一次性动静脉留置针</w:t>
      </w:r>
      <w:r w:rsidR="00773DBB" w:rsidRPr="00773DBB">
        <w:rPr>
          <w:rFonts w:ascii="宋体" w:eastAsia="宋体" w:hAnsi="宋体" w:cs="宋体" w:hint="eastAsia"/>
          <w:sz w:val="28"/>
          <w:szCs w:val="28"/>
        </w:rPr>
        <w:t>等</w:t>
      </w:r>
    </w:p>
    <w:p w:rsidR="003644B1" w:rsidRPr="00773DBB" w:rsidRDefault="003644B1" w:rsidP="00773DBB">
      <w:pPr>
        <w:adjustRightInd/>
        <w:snapToGrid/>
        <w:spacing w:before="100" w:beforeAutospacing="1" w:after="100" w:afterAutospacing="1" w:line="360" w:lineRule="auto"/>
        <w:rPr>
          <w:rFonts w:ascii="宋体" w:eastAsia="宋体" w:hAnsi="宋体"/>
          <w:sz w:val="28"/>
          <w:szCs w:val="28"/>
        </w:rPr>
      </w:pPr>
      <w:r w:rsidRPr="003644B1">
        <w:rPr>
          <w:rFonts w:ascii="宋体" w:eastAsia="宋体" w:hAnsi="宋体" w:cs="宋体" w:hint="eastAsia"/>
          <w:b/>
          <w:bCs/>
          <w:sz w:val="24"/>
          <w:szCs w:val="24"/>
        </w:rPr>
        <w:t>报 名 表：（以下表格）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875"/>
        <w:gridCol w:w="1258"/>
        <w:gridCol w:w="1259"/>
        <w:gridCol w:w="1373"/>
        <w:gridCol w:w="1520"/>
        <w:gridCol w:w="1406"/>
        <w:gridCol w:w="1389"/>
      </w:tblGrid>
      <w:tr w:rsidR="003644B1" w:rsidRPr="003644B1" w:rsidTr="003644B1">
        <w:trPr>
          <w:trHeight w:val="932"/>
          <w:jc w:val="center"/>
        </w:trPr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44B1" w:rsidRPr="003644B1" w:rsidRDefault="00834FFD" w:rsidP="003644B1">
            <w:pPr>
              <w:tabs>
                <w:tab w:val="left" w:pos="1512"/>
              </w:tabs>
              <w:adjustRightInd/>
              <w:snapToGrid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>投标</w:t>
            </w:r>
            <w:r w:rsidR="003644B1" w:rsidRPr="003644B1"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>项目名称</w:t>
            </w:r>
            <w:r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>（序号）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44B1" w:rsidRPr="003644B1" w:rsidRDefault="003644B1" w:rsidP="003644B1">
            <w:pPr>
              <w:tabs>
                <w:tab w:val="left" w:pos="1512"/>
              </w:tabs>
              <w:adjustRightInd/>
              <w:snapToGrid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3644B1"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>公司名称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44B1" w:rsidRPr="003644B1" w:rsidRDefault="003644B1" w:rsidP="003644B1">
            <w:pPr>
              <w:tabs>
                <w:tab w:val="left" w:pos="1512"/>
              </w:tabs>
              <w:adjustRightInd/>
              <w:snapToGrid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3644B1"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>公司地址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44B1" w:rsidRPr="003644B1" w:rsidRDefault="003644B1" w:rsidP="003644B1">
            <w:pPr>
              <w:tabs>
                <w:tab w:val="left" w:pos="1512"/>
              </w:tabs>
              <w:adjustRightInd/>
              <w:snapToGrid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3644B1"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>授权委托人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44B1" w:rsidRPr="003644B1" w:rsidRDefault="003644B1" w:rsidP="003644B1">
            <w:pPr>
              <w:tabs>
                <w:tab w:val="left" w:pos="1512"/>
              </w:tabs>
              <w:adjustRightInd/>
              <w:snapToGrid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3644B1"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>授权委托人电话(2个)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44B1" w:rsidRPr="003644B1" w:rsidRDefault="003644B1" w:rsidP="002E572F">
            <w:pPr>
              <w:tabs>
                <w:tab w:val="left" w:pos="1512"/>
              </w:tabs>
              <w:adjustRightInd/>
              <w:snapToGrid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3644B1"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>产地品牌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44B1" w:rsidRPr="003644B1" w:rsidRDefault="003644B1" w:rsidP="003644B1">
            <w:pPr>
              <w:tabs>
                <w:tab w:val="left" w:pos="1512"/>
              </w:tabs>
              <w:adjustRightInd/>
              <w:snapToGrid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3644B1"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>邮 箱</w:t>
            </w:r>
          </w:p>
        </w:tc>
      </w:tr>
      <w:tr w:rsidR="003644B1" w:rsidRPr="003644B1" w:rsidTr="003644B1">
        <w:trPr>
          <w:trHeight w:val="862"/>
          <w:jc w:val="center"/>
        </w:trPr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44B1" w:rsidRPr="003644B1" w:rsidRDefault="003644B1" w:rsidP="003644B1">
            <w:pPr>
              <w:adjustRightInd/>
              <w:snapToGrid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44B1" w:rsidRPr="003644B1" w:rsidRDefault="003644B1" w:rsidP="003644B1">
            <w:pPr>
              <w:tabs>
                <w:tab w:val="left" w:pos="1512"/>
              </w:tabs>
              <w:adjustRightInd/>
              <w:snapToGrid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3644B1"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44B1" w:rsidRPr="003644B1" w:rsidRDefault="003644B1" w:rsidP="003644B1">
            <w:pPr>
              <w:tabs>
                <w:tab w:val="left" w:pos="1512"/>
              </w:tabs>
              <w:adjustRightInd/>
              <w:snapToGrid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3644B1"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44B1" w:rsidRPr="003644B1" w:rsidRDefault="003644B1" w:rsidP="003644B1">
            <w:pPr>
              <w:tabs>
                <w:tab w:val="left" w:pos="1512"/>
              </w:tabs>
              <w:adjustRightInd/>
              <w:snapToGrid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3644B1"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44B1" w:rsidRPr="003644B1" w:rsidRDefault="003644B1" w:rsidP="003644B1">
            <w:pPr>
              <w:tabs>
                <w:tab w:val="left" w:pos="1512"/>
              </w:tabs>
              <w:adjustRightInd/>
              <w:snapToGrid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3644B1"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44B1" w:rsidRPr="003644B1" w:rsidRDefault="003644B1" w:rsidP="003644B1">
            <w:pPr>
              <w:tabs>
                <w:tab w:val="left" w:pos="1512"/>
              </w:tabs>
              <w:adjustRightInd/>
              <w:snapToGrid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3644B1"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44B1" w:rsidRPr="003644B1" w:rsidRDefault="003644B1" w:rsidP="003644B1">
            <w:pPr>
              <w:tabs>
                <w:tab w:val="left" w:pos="1512"/>
              </w:tabs>
              <w:adjustRightInd/>
              <w:snapToGrid/>
              <w:spacing w:before="100" w:beforeAutospacing="1" w:after="100" w:afterAutospacing="1" w:line="44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3644B1"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> </w:t>
            </w:r>
          </w:p>
        </w:tc>
      </w:tr>
    </w:tbl>
    <w:p w:rsidR="003644B1" w:rsidRPr="003644B1" w:rsidRDefault="003644B1" w:rsidP="003644B1">
      <w:pPr>
        <w:adjustRightInd/>
        <w:snapToGrid/>
        <w:spacing w:before="100" w:beforeAutospacing="1" w:after="100" w:afterAutospacing="1" w:line="440" w:lineRule="atLeast"/>
        <w:rPr>
          <w:rFonts w:ascii="宋体" w:eastAsia="宋体" w:hAnsi="宋体" w:cs="宋体"/>
          <w:sz w:val="24"/>
          <w:szCs w:val="24"/>
        </w:rPr>
      </w:pPr>
      <w:r w:rsidRPr="003644B1">
        <w:rPr>
          <w:rFonts w:ascii="宋体" w:eastAsia="宋体" w:hAnsi="宋体" w:cs="宋体" w:hint="eastAsia"/>
          <w:sz w:val="24"/>
          <w:szCs w:val="24"/>
        </w:rPr>
        <w:t xml:space="preserve">六、资质审查方式：资质预审      时间：另行通知      </w:t>
      </w:r>
    </w:p>
    <w:p w:rsidR="003644B1" w:rsidRPr="003644B1" w:rsidRDefault="003644B1" w:rsidP="003644B1">
      <w:pPr>
        <w:adjustRightInd/>
        <w:snapToGrid/>
        <w:spacing w:before="100" w:beforeAutospacing="1" w:after="100" w:afterAutospacing="1" w:line="440" w:lineRule="atLeast"/>
        <w:rPr>
          <w:rFonts w:ascii="宋体" w:eastAsia="宋体" w:hAnsi="宋体" w:cs="宋体"/>
          <w:sz w:val="24"/>
          <w:szCs w:val="24"/>
        </w:rPr>
      </w:pPr>
      <w:r w:rsidRPr="003644B1">
        <w:rPr>
          <w:rFonts w:ascii="宋体" w:eastAsia="宋体" w:hAnsi="宋体" w:cs="宋体" w:hint="eastAsia"/>
          <w:sz w:val="24"/>
          <w:szCs w:val="24"/>
        </w:rPr>
        <w:t xml:space="preserve">七、采购文件获取及采购会议时间地点：另行通知     </w:t>
      </w:r>
    </w:p>
    <w:p w:rsidR="00252993" w:rsidRDefault="003644B1" w:rsidP="00C80723">
      <w:pPr>
        <w:adjustRightInd/>
        <w:snapToGrid/>
        <w:spacing w:before="100" w:beforeAutospacing="1" w:after="100" w:afterAutospacing="1" w:line="440" w:lineRule="atLeast"/>
        <w:rPr>
          <w:rFonts w:ascii="宋体" w:eastAsia="宋体" w:hAnsi="宋体" w:cs="宋体"/>
          <w:sz w:val="24"/>
          <w:szCs w:val="24"/>
        </w:rPr>
      </w:pPr>
      <w:r w:rsidRPr="003644B1">
        <w:rPr>
          <w:rFonts w:ascii="宋体" w:eastAsia="宋体" w:hAnsi="宋体" w:cs="宋体" w:hint="eastAsia"/>
          <w:sz w:val="24"/>
          <w:szCs w:val="24"/>
        </w:rPr>
        <w:t>八、  联系电话：0536-</w:t>
      </w:r>
      <w:r>
        <w:rPr>
          <w:rFonts w:ascii="宋体" w:eastAsia="宋体" w:hAnsi="宋体" w:cs="宋体" w:hint="eastAsia"/>
          <w:sz w:val="24"/>
          <w:szCs w:val="24"/>
        </w:rPr>
        <w:t>6357085</w:t>
      </w:r>
      <w:r w:rsidR="00252993">
        <w:rPr>
          <w:rFonts w:ascii="宋体" w:eastAsia="宋体" w:hAnsi="宋体" w:cs="宋体" w:hint="eastAsia"/>
          <w:sz w:val="24"/>
          <w:szCs w:val="24"/>
        </w:rPr>
        <w:t xml:space="preserve">   </w:t>
      </w:r>
    </w:p>
    <w:p w:rsidR="00252993" w:rsidRDefault="00252993" w:rsidP="00773DBB">
      <w:pPr>
        <w:adjustRightInd/>
        <w:snapToGrid/>
        <w:spacing w:before="100" w:beforeAutospacing="1" w:after="100" w:afterAutospacing="1" w:line="440" w:lineRule="atLeast"/>
        <w:ind w:firstLineChars="850" w:firstLine="2040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17616817293</w:t>
      </w:r>
    </w:p>
    <w:p w:rsidR="003644B1" w:rsidRDefault="003644B1" w:rsidP="00773DBB">
      <w:pPr>
        <w:tabs>
          <w:tab w:val="left" w:pos="1512"/>
        </w:tabs>
        <w:adjustRightInd/>
        <w:snapToGrid/>
        <w:spacing w:after="0" w:line="440" w:lineRule="exact"/>
        <w:ind w:right="935"/>
        <w:rPr>
          <w:rFonts w:ascii="宋体" w:eastAsia="宋体" w:hAnsi="宋体" w:cs="宋体"/>
          <w:sz w:val="24"/>
          <w:szCs w:val="24"/>
        </w:rPr>
      </w:pPr>
      <w:r w:rsidRPr="003644B1">
        <w:rPr>
          <w:rFonts w:ascii="宋体" w:eastAsia="宋体" w:hAnsi="宋体" w:cs="宋体" w:hint="eastAsia"/>
          <w:sz w:val="24"/>
          <w:szCs w:val="24"/>
        </w:rPr>
        <w:t>联系人地址：</w:t>
      </w:r>
      <w:r>
        <w:rPr>
          <w:rFonts w:ascii="宋体" w:eastAsia="宋体" w:hAnsi="宋体" w:cs="宋体" w:hint="eastAsia"/>
          <w:sz w:val="24"/>
          <w:szCs w:val="24"/>
        </w:rPr>
        <w:t>诸城</w:t>
      </w:r>
      <w:r w:rsidRPr="003644B1">
        <w:rPr>
          <w:rFonts w:ascii="宋体" w:eastAsia="宋体" w:hAnsi="宋体" w:cs="宋体" w:hint="eastAsia"/>
          <w:sz w:val="24"/>
          <w:szCs w:val="24"/>
        </w:rPr>
        <w:t>市人民医院招标办公室(办公楼3</w:t>
      </w:r>
      <w:r>
        <w:rPr>
          <w:rFonts w:ascii="宋体" w:eastAsia="宋体" w:hAnsi="宋体" w:cs="宋体" w:hint="eastAsia"/>
          <w:sz w:val="24"/>
          <w:szCs w:val="24"/>
        </w:rPr>
        <w:t>02</w:t>
      </w:r>
      <w:r w:rsidRPr="003644B1">
        <w:rPr>
          <w:rFonts w:ascii="宋体" w:eastAsia="宋体" w:hAnsi="宋体" w:cs="宋体" w:hint="eastAsia"/>
          <w:sz w:val="24"/>
          <w:szCs w:val="24"/>
        </w:rPr>
        <w:t>室)</w:t>
      </w:r>
      <w:r w:rsidRPr="003644B1">
        <w:rPr>
          <w:rFonts w:ascii="宋体" w:eastAsia="宋体" w:hAnsi="宋体" w:cs="宋体" w:hint="eastAsia"/>
          <w:b/>
          <w:bCs/>
          <w:sz w:val="24"/>
          <w:szCs w:val="24"/>
        </w:rPr>
        <w:t xml:space="preserve">  </w:t>
      </w:r>
      <w:r w:rsidRPr="003644B1">
        <w:rPr>
          <w:rFonts w:ascii="宋体" w:eastAsia="宋体" w:hAnsi="宋体" w:cs="宋体" w:hint="eastAsia"/>
          <w:sz w:val="24"/>
          <w:szCs w:val="24"/>
        </w:rPr>
        <w:t> </w:t>
      </w:r>
    </w:p>
    <w:p w:rsidR="003644B1" w:rsidRDefault="003644B1" w:rsidP="00C40AB5">
      <w:pPr>
        <w:tabs>
          <w:tab w:val="left" w:pos="1512"/>
        </w:tabs>
        <w:adjustRightInd/>
        <w:snapToGrid/>
        <w:spacing w:after="0" w:line="440" w:lineRule="exact"/>
        <w:ind w:right="935"/>
        <w:rPr>
          <w:rFonts w:ascii="宋体" w:eastAsia="宋体" w:hAnsi="宋体" w:cs="宋体"/>
          <w:sz w:val="24"/>
          <w:szCs w:val="24"/>
        </w:rPr>
      </w:pPr>
    </w:p>
    <w:p w:rsidR="003644B1" w:rsidRDefault="003644B1" w:rsidP="00773DBB">
      <w:pPr>
        <w:tabs>
          <w:tab w:val="left" w:pos="1512"/>
        </w:tabs>
        <w:adjustRightInd/>
        <w:snapToGrid/>
        <w:spacing w:after="0" w:line="440" w:lineRule="exact"/>
        <w:ind w:right="935"/>
        <w:rPr>
          <w:rFonts w:ascii="宋体" w:eastAsia="宋体" w:hAnsi="宋体" w:cs="宋体"/>
          <w:sz w:val="24"/>
          <w:szCs w:val="24"/>
        </w:rPr>
      </w:pPr>
    </w:p>
    <w:p w:rsidR="003644B1" w:rsidRDefault="003644B1" w:rsidP="00C80723">
      <w:pPr>
        <w:tabs>
          <w:tab w:val="left" w:pos="1512"/>
        </w:tabs>
        <w:adjustRightInd/>
        <w:snapToGrid/>
        <w:spacing w:after="0" w:line="440" w:lineRule="exact"/>
        <w:ind w:leftChars="2232" w:left="4910" w:right="935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诸城市人民医院招标办</w:t>
      </w:r>
    </w:p>
    <w:p w:rsidR="00132A4D" w:rsidRDefault="00132A4D" w:rsidP="00132A4D">
      <w:pPr>
        <w:tabs>
          <w:tab w:val="left" w:pos="1512"/>
        </w:tabs>
        <w:adjustRightInd/>
        <w:snapToGrid/>
        <w:spacing w:after="0" w:line="440" w:lineRule="exact"/>
        <w:ind w:right="935" w:firstLineChars="1900" w:firstLine="4560"/>
        <w:rPr>
          <w:rFonts w:ascii="宋体" w:eastAsia="宋体" w:hAnsi="宋体" w:cs="宋体"/>
          <w:sz w:val="24"/>
          <w:szCs w:val="24"/>
        </w:rPr>
      </w:pPr>
    </w:p>
    <w:p w:rsidR="004358AB" w:rsidRPr="00773DBB" w:rsidRDefault="00132A4D" w:rsidP="00773DBB">
      <w:pPr>
        <w:tabs>
          <w:tab w:val="left" w:pos="1512"/>
        </w:tabs>
        <w:adjustRightInd/>
        <w:snapToGrid/>
        <w:spacing w:after="0" w:line="440" w:lineRule="exact"/>
        <w:ind w:right="935" w:firstLineChars="2200" w:firstLine="5280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/>
          <w:sz w:val="24"/>
          <w:szCs w:val="24"/>
        </w:rPr>
        <w:t>2019年</w:t>
      </w:r>
      <w:r w:rsidR="00773DBB">
        <w:rPr>
          <w:rFonts w:ascii="宋体" w:eastAsia="宋体" w:hAnsi="宋体" w:cs="宋体" w:hint="eastAsia"/>
          <w:sz w:val="24"/>
          <w:szCs w:val="24"/>
        </w:rPr>
        <w:t>8</w:t>
      </w:r>
      <w:r>
        <w:rPr>
          <w:rFonts w:ascii="宋体" w:eastAsia="宋体" w:hAnsi="宋体" w:cs="宋体"/>
          <w:sz w:val="24"/>
          <w:szCs w:val="24"/>
        </w:rPr>
        <w:t>月</w:t>
      </w:r>
      <w:r w:rsidR="00773DBB">
        <w:rPr>
          <w:rFonts w:ascii="宋体" w:eastAsia="宋体" w:hAnsi="宋体" w:cs="宋体" w:hint="eastAsia"/>
          <w:sz w:val="24"/>
          <w:szCs w:val="24"/>
        </w:rPr>
        <w:t>7</w:t>
      </w:r>
      <w:r>
        <w:rPr>
          <w:rFonts w:ascii="宋体" w:eastAsia="宋体" w:hAnsi="宋体" w:cs="宋体"/>
          <w:sz w:val="24"/>
          <w:szCs w:val="24"/>
        </w:rPr>
        <w:t>日</w:t>
      </w:r>
    </w:p>
    <w:sectPr w:rsidR="004358AB" w:rsidRPr="00773DBB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47B23" w:rsidRDefault="00947B23" w:rsidP="00C7362D">
      <w:pPr>
        <w:spacing w:after="0"/>
      </w:pPr>
      <w:r>
        <w:separator/>
      </w:r>
    </w:p>
  </w:endnote>
  <w:endnote w:type="continuationSeparator" w:id="0">
    <w:p w:rsidR="00947B23" w:rsidRDefault="00947B23" w:rsidP="00C7362D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47B23" w:rsidRDefault="00947B23" w:rsidP="00C7362D">
      <w:pPr>
        <w:spacing w:after="0"/>
      </w:pPr>
      <w:r>
        <w:separator/>
      </w:r>
    </w:p>
  </w:footnote>
  <w:footnote w:type="continuationSeparator" w:id="0">
    <w:p w:rsidR="00947B23" w:rsidRDefault="00947B23" w:rsidP="00C7362D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hdrShapeDefaults>
    <o:shapedefaults v:ext="edit" spidmax="41986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0410FC"/>
    <w:rsid w:val="000D1E29"/>
    <w:rsid w:val="00127F92"/>
    <w:rsid w:val="00132A4D"/>
    <w:rsid w:val="00142ADF"/>
    <w:rsid w:val="00252993"/>
    <w:rsid w:val="002854EF"/>
    <w:rsid w:val="002E572F"/>
    <w:rsid w:val="00323B43"/>
    <w:rsid w:val="003644B1"/>
    <w:rsid w:val="00376FCC"/>
    <w:rsid w:val="00391FA8"/>
    <w:rsid w:val="003C31E7"/>
    <w:rsid w:val="003D37D8"/>
    <w:rsid w:val="003E1F6E"/>
    <w:rsid w:val="00400E8A"/>
    <w:rsid w:val="00426133"/>
    <w:rsid w:val="004358AB"/>
    <w:rsid w:val="004B5558"/>
    <w:rsid w:val="004E2E96"/>
    <w:rsid w:val="00507279"/>
    <w:rsid w:val="005222FB"/>
    <w:rsid w:val="00573B5C"/>
    <w:rsid w:val="00586D69"/>
    <w:rsid w:val="005B5CB4"/>
    <w:rsid w:val="005C7ADC"/>
    <w:rsid w:val="00670ADF"/>
    <w:rsid w:val="006734C9"/>
    <w:rsid w:val="006A3C00"/>
    <w:rsid w:val="006E0389"/>
    <w:rsid w:val="006E3316"/>
    <w:rsid w:val="00740988"/>
    <w:rsid w:val="00773DBB"/>
    <w:rsid w:val="00776DA7"/>
    <w:rsid w:val="00834FFD"/>
    <w:rsid w:val="008652EF"/>
    <w:rsid w:val="00885235"/>
    <w:rsid w:val="008A0362"/>
    <w:rsid w:val="008B41F2"/>
    <w:rsid w:val="008B7726"/>
    <w:rsid w:val="008C30F3"/>
    <w:rsid w:val="008E3D55"/>
    <w:rsid w:val="00904C40"/>
    <w:rsid w:val="00947B23"/>
    <w:rsid w:val="00990891"/>
    <w:rsid w:val="009B3385"/>
    <w:rsid w:val="009C6AC2"/>
    <w:rsid w:val="00A17B36"/>
    <w:rsid w:val="00B17A39"/>
    <w:rsid w:val="00B52BF2"/>
    <w:rsid w:val="00B64A70"/>
    <w:rsid w:val="00B9068A"/>
    <w:rsid w:val="00BD1EF5"/>
    <w:rsid w:val="00C40AB5"/>
    <w:rsid w:val="00C51A6F"/>
    <w:rsid w:val="00C7362D"/>
    <w:rsid w:val="00C80723"/>
    <w:rsid w:val="00D31D50"/>
    <w:rsid w:val="00E01D17"/>
    <w:rsid w:val="00E6696B"/>
    <w:rsid w:val="00EA02D8"/>
    <w:rsid w:val="00EF1643"/>
    <w:rsid w:val="00F471F1"/>
    <w:rsid w:val="00FA42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paragraph" w:styleId="1">
    <w:name w:val="heading 1"/>
    <w:basedOn w:val="a"/>
    <w:link w:val="1Char"/>
    <w:uiPriority w:val="9"/>
    <w:qFormat/>
    <w:rsid w:val="003644B1"/>
    <w:pPr>
      <w:adjustRightInd/>
      <w:snapToGrid/>
      <w:spacing w:before="100" w:beforeAutospacing="1" w:after="100" w:afterAutospacing="1"/>
      <w:outlineLvl w:val="0"/>
    </w:pPr>
    <w:rPr>
      <w:rFonts w:ascii="宋体" w:eastAsia="宋体" w:hAnsi="宋体" w:cs="宋体"/>
      <w:b/>
      <w:bCs/>
      <w:color w:val="006666"/>
      <w:kern w:val="36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3644B1"/>
    <w:rPr>
      <w:rFonts w:ascii="宋体" w:eastAsia="宋体" w:hAnsi="宋体" w:cs="宋体"/>
      <w:b/>
      <w:bCs/>
      <w:color w:val="006666"/>
      <w:kern w:val="36"/>
      <w:sz w:val="30"/>
      <w:szCs w:val="30"/>
    </w:rPr>
  </w:style>
  <w:style w:type="character" w:styleId="a3">
    <w:name w:val="Hyperlink"/>
    <w:basedOn w:val="a0"/>
    <w:uiPriority w:val="99"/>
    <w:unhideWhenUsed/>
    <w:rsid w:val="003644B1"/>
    <w:rPr>
      <w:color w:val="0000FF" w:themeColor="hyperlink"/>
      <w:u w:val="single"/>
    </w:rPr>
  </w:style>
  <w:style w:type="paragraph" w:styleId="a4">
    <w:name w:val="header"/>
    <w:basedOn w:val="a"/>
    <w:link w:val="Char"/>
    <w:uiPriority w:val="99"/>
    <w:semiHidden/>
    <w:unhideWhenUsed/>
    <w:rsid w:val="00C7362D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C7362D"/>
    <w:rPr>
      <w:rFonts w:ascii="Tahoma" w:hAnsi="Tahoma"/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C7362D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C7362D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150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401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701660">
              <w:marLeft w:val="150"/>
              <w:marRight w:val="150"/>
              <w:marTop w:val="30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zcsrmyyzbb@163.co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E601AF4-BFBF-494F-ABAC-7E2C3D9E59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579</TotalTime>
  <Pages>2</Pages>
  <Words>130</Words>
  <Characters>747</Characters>
  <Application>Microsoft Office Word</Application>
  <DocSecurity>0</DocSecurity>
  <Lines>6</Lines>
  <Paragraphs>1</Paragraphs>
  <ScaleCrop>false</ScaleCrop>
  <Company/>
  <LinksUpToDate>false</LinksUpToDate>
  <CharactersWithSpaces>876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Administrator</cp:lastModifiedBy>
  <cp:revision>29</cp:revision>
  <cp:lastPrinted>2019-08-07T03:05:00Z</cp:lastPrinted>
  <dcterms:created xsi:type="dcterms:W3CDTF">2008-09-11T17:20:00Z</dcterms:created>
  <dcterms:modified xsi:type="dcterms:W3CDTF">2019-08-07T08:28:00Z</dcterms:modified>
</cp:coreProperties>
</file>